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5F1C9" w14:textId="77777777" w:rsidR="008866B3" w:rsidRPr="00684A0F" w:rsidRDefault="008866B3" w:rsidP="008866B3">
      <w:pPr>
        <w:jc w:val="center"/>
        <w:rPr>
          <w:rFonts w:ascii="Comic Sans MS" w:hAnsi="Comic Sans MS" w:cs="Times New Roman"/>
          <w:b/>
          <w:sz w:val="48"/>
          <w:szCs w:val="48"/>
          <w:u w:val="single"/>
        </w:rPr>
      </w:pPr>
      <w:r>
        <w:rPr>
          <w:rFonts w:ascii="Comic Sans MS" w:hAnsi="Comic Sans MS" w:cs="Times New Roman"/>
          <w:b/>
          <w:sz w:val="48"/>
          <w:szCs w:val="48"/>
          <w:u w:val="single"/>
        </w:rPr>
        <w:t xml:space="preserve">St. Peter’s Lutheran </w:t>
      </w:r>
      <w:r w:rsidRPr="00684A0F">
        <w:rPr>
          <w:rFonts w:ascii="Comic Sans MS" w:hAnsi="Comic Sans MS" w:cs="Times New Roman"/>
          <w:b/>
          <w:sz w:val="48"/>
          <w:szCs w:val="48"/>
          <w:u w:val="single"/>
        </w:rPr>
        <w:t>Preschool</w:t>
      </w:r>
    </w:p>
    <w:p w14:paraId="3819663D" w14:textId="77777777" w:rsidR="008866B3" w:rsidRDefault="008866B3" w:rsidP="008866B3">
      <w:pPr>
        <w:ind w:right="-660"/>
        <w:rPr>
          <w:rFonts w:ascii="Times New Roman" w:hAnsi="Times New Roman" w:cs="Times New Roman"/>
          <w:b/>
          <w:sz w:val="24"/>
          <w:szCs w:val="24"/>
        </w:rPr>
      </w:pPr>
    </w:p>
    <w:p w14:paraId="4174112B" w14:textId="77777777" w:rsidR="008866B3" w:rsidRDefault="008866B3" w:rsidP="008866B3">
      <w:pPr>
        <w:ind w:right="-6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LABEL </w:t>
      </w:r>
      <w:r w:rsidRPr="00F11734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ITEMS WITH CHILD’S </w:t>
      </w:r>
    </w:p>
    <w:p w14:paraId="1CC384C0" w14:textId="2AAFDB24" w:rsidR="008866B3" w:rsidRPr="00684A0F" w:rsidRDefault="008866B3" w:rsidP="008866B3">
      <w:pPr>
        <w:ind w:right="-6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AND LAST NAME--</w:t>
      </w:r>
      <w:r>
        <w:rPr>
          <w:rFonts w:ascii="Times New Roman" w:hAnsi="Times New Roman" w:cs="Times New Roman"/>
          <w:sz w:val="24"/>
          <w:szCs w:val="24"/>
        </w:rPr>
        <w:t xml:space="preserve">(each crayon, marker, pencil) </w:t>
      </w:r>
    </w:p>
    <w:p w14:paraId="13C88355" w14:textId="77777777" w:rsidR="008866B3" w:rsidRDefault="008866B3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631598" w14:textId="203081F6" w:rsidR="008866B3" w:rsidRDefault="008866B3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1 -box-8 basic color crayons (red, yellow, blue, orange, purple, green, black, and brown) </w:t>
      </w:r>
    </w:p>
    <w:p w14:paraId="0A40272A" w14:textId="77777777" w:rsidR="008866B3" w:rsidRDefault="008866B3" w:rsidP="008866B3">
      <w:pPr>
        <w:ind w:right="-6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(Please no jumbo or sparkle crayons) </w:t>
      </w:r>
    </w:p>
    <w:p w14:paraId="5DD80ADC" w14:textId="6E01B30B" w:rsidR="007303B5" w:rsidRDefault="007303B5" w:rsidP="007303B5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1 -box Crayola washable markers, 8 set </w:t>
      </w:r>
      <w:r>
        <w:rPr>
          <w:rFonts w:ascii="Times New Roman" w:hAnsi="Times New Roman" w:cs="Times New Roman"/>
          <w:b/>
          <w:bCs/>
          <w:sz w:val="24"/>
          <w:szCs w:val="24"/>
        </w:rPr>
        <w:t>CLASSIC</w:t>
      </w:r>
      <w:r>
        <w:rPr>
          <w:rFonts w:ascii="Times New Roman" w:hAnsi="Times New Roman" w:cs="Times New Roman"/>
          <w:sz w:val="24"/>
          <w:szCs w:val="24"/>
        </w:rPr>
        <w:t xml:space="preserve"> colors, wide tip</w:t>
      </w:r>
    </w:p>
    <w:p w14:paraId="5A2B198C" w14:textId="77777777" w:rsidR="008866B3" w:rsidRDefault="008866B3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1 -4 oz. bottle of Elmer’s White School glue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7FFEE7" w14:textId="58A2049A" w:rsidR="008866B3" w:rsidRDefault="009E54A4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66B3">
        <w:rPr>
          <w:rFonts w:ascii="Times New Roman" w:hAnsi="Times New Roman" w:cs="Times New Roman"/>
          <w:sz w:val="24"/>
          <w:szCs w:val="24"/>
        </w:rPr>
        <w:t xml:space="preserve"> - Glue sticks</w:t>
      </w:r>
    </w:p>
    <w:p w14:paraId="4362C51A" w14:textId="57499B0E" w:rsidR="008866B3" w:rsidRDefault="008866B3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="0020071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encils with erasers</w:t>
      </w:r>
    </w:p>
    <w:p w14:paraId="3F30407A" w14:textId="77777777" w:rsidR="008866B3" w:rsidRDefault="008866B3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Paint set watercolor – washable 8 colors with brush</w:t>
      </w:r>
    </w:p>
    <w:p w14:paraId="0D773444" w14:textId="77777777" w:rsidR="008866B3" w:rsidRDefault="008866B3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1 -plain colored plastic folder with pockets – no designs please</w:t>
      </w:r>
    </w:p>
    <w:p w14:paraId="311CBA3E" w14:textId="77777777" w:rsidR="008866B3" w:rsidRDefault="008866B3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1 -Scissors with blunt tip–no plastic scissors </w:t>
      </w:r>
    </w:p>
    <w:p w14:paraId="4660BF54" w14:textId="77777777" w:rsidR="008866B3" w:rsidRDefault="008866B3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–box Facial Tissues</w:t>
      </w:r>
    </w:p>
    <w:p w14:paraId="6941C39E" w14:textId="77777777" w:rsidR="008866B3" w:rsidRDefault="008866B3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1 -Container of disinfecting wipes</w:t>
      </w:r>
    </w:p>
    <w:p w14:paraId="1AFA72FF" w14:textId="04F7B851" w:rsidR="008866B3" w:rsidRDefault="008866B3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Container Baby Wipes</w:t>
      </w:r>
    </w:p>
    <w:p w14:paraId="151A5803" w14:textId="602CA55B" w:rsidR="008866B3" w:rsidRDefault="008866B3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1 -Pencil Box Flip Lid Container</w:t>
      </w:r>
      <w:r w:rsidR="005C621E">
        <w:rPr>
          <w:rFonts w:ascii="Times New Roman" w:hAnsi="Times New Roman" w:cs="Times New Roman"/>
          <w:sz w:val="24"/>
          <w:szCs w:val="24"/>
        </w:rPr>
        <w:t xml:space="preserve"> approximately 8x5</w:t>
      </w:r>
    </w:p>
    <w:p w14:paraId="2EAF277C" w14:textId="22986295" w:rsidR="008866B3" w:rsidRDefault="008866B3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oz. tomato paste can empty and clean please – labeled with your child’s name on the bottom (we will use these to hold our crayons)</w:t>
      </w:r>
    </w:p>
    <w:p w14:paraId="108A82F6" w14:textId="6529E547" w:rsidR="008866B3" w:rsidRDefault="008866B3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1 -Change of School Clothes – including socks and underwear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 be kept in the bottom o</w:t>
      </w:r>
      <w:r w:rsidR="005B5409">
        <w:rPr>
          <w:rFonts w:ascii="Times New Roman" w:hAnsi="Times New Roman" w:cs="Times New Roman"/>
          <w:b/>
          <w:sz w:val="24"/>
          <w:szCs w:val="24"/>
          <w:u w:val="single"/>
        </w:rPr>
        <w:t>r front pocket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093B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 school bag every day</w:t>
      </w:r>
    </w:p>
    <w:p w14:paraId="2CCED2B6" w14:textId="599D1FBB" w:rsidR="008866B3" w:rsidRDefault="00927E77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each- School Bag/Backpack</w:t>
      </w:r>
      <w:r w:rsidR="008866B3">
        <w:rPr>
          <w:rFonts w:ascii="Times New Roman" w:hAnsi="Times New Roman" w:cs="Times New Roman"/>
          <w:sz w:val="24"/>
          <w:szCs w:val="24"/>
        </w:rPr>
        <w:t xml:space="preserve"> – no wheels</w:t>
      </w:r>
      <w:r w:rsidR="007D7697">
        <w:rPr>
          <w:rFonts w:ascii="Times New Roman" w:hAnsi="Times New Roman" w:cs="Times New Roman"/>
          <w:sz w:val="24"/>
          <w:szCs w:val="24"/>
        </w:rPr>
        <w:t>, large enough for school folder to fit without squishing</w:t>
      </w:r>
    </w:p>
    <w:p w14:paraId="714480F6" w14:textId="21AAE104" w:rsidR="00200711" w:rsidRDefault="00200711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Reusable water bottle- please make sure child can open and close themselves</w:t>
      </w:r>
    </w:p>
    <w:p w14:paraId="15766490" w14:textId="77777777" w:rsidR="008866B3" w:rsidRDefault="008866B3" w:rsidP="008866B3">
      <w:pPr>
        <w:ind w:right="-660"/>
        <w:rPr>
          <w:rFonts w:ascii="Times New Roman" w:hAnsi="Times New Roman" w:cs="Times New Roman"/>
          <w:sz w:val="24"/>
          <w:szCs w:val="24"/>
        </w:rPr>
      </w:pPr>
    </w:p>
    <w:p w14:paraId="6F04D71B" w14:textId="3CE67669" w:rsidR="008866B3" w:rsidRDefault="008866B3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*If your child is a full day student, they can bring a small blanket and </w:t>
      </w:r>
      <w:r w:rsidR="008733CE">
        <w:rPr>
          <w:rFonts w:ascii="Times New Roman" w:hAnsi="Times New Roman" w:cs="Times New Roman"/>
          <w:sz w:val="24"/>
          <w:szCs w:val="24"/>
        </w:rPr>
        <w:t>travel sized</w:t>
      </w:r>
      <w:r>
        <w:rPr>
          <w:rFonts w:ascii="Times New Roman" w:hAnsi="Times New Roman" w:cs="Times New Roman"/>
          <w:sz w:val="24"/>
          <w:szCs w:val="24"/>
        </w:rPr>
        <w:t xml:space="preserve"> pillow </w:t>
      </w:r>
      <w:r w:rsidR="008733CE">
        <w:rPr>
          <w:rFonts w:ascii="Times New Roman" w:hAnsi="Times New Roman" w:cs="Times New Roman"/>
          <w:sz w:val="24"/>
          <w:szCs w:val="24"/>
        </w:rPr>
        <w:t xml:space="preserve">or a nap </w:t>
      </w:r>
      <w:r w:rsidR="004A5568">
        <w:rPr>
          <w:rFonts w:ascii="Times New Roman" w:hAnsi="Times New Roman" w:cs="Times New Roman"/>
          <w:sz w:val="24"/>
          <w:szCs w:val="24"/>
        </w:rPr>
        <w:t>mat</w:t>
      </w:r>
      <w:r w:rsidR="00873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8733CE">
        <w:rPr>
          <w:rFonts w:ascii="Times New Roman" w:hAnsi="Times New Roman" w:cs="Times New Roman"/>
          <w:sz w:val="24"/>
          <w:szCs w:val="24"/>
        </w:rPr>
        <w:t>rest</w:t>
      </w:r>
      <w:r>
        <w:rPr>
          <w:rFonts w:ascii="Times New Roman" w:hAnsi="Times New Roman" w:cs="Times New Roman"/>
          <w:sz w:val="24"/>
          <w:szCs w:val="24"/>
        </w:rPr>
        <w:t xml:space="preserve"> time</w:t>
      </w:r>
      <w:r w:rsidR="004A5568">
        <w:rPr>
          <w:rFonts w:ascii="Times New Roman" w:hAnsi="Times New Roman" w:cs="Times New Roman"/>
          <w:sz w:val="24"/>
          <w:szCs w:val="24"/>
        </w:rPr>
        <w:t>.</w:t>
      </w:r>
    </w:p>
    <w:p w14:paraId="27BD26DD" w14:textId="69509287" w:rsidR="008866B3" w:rsidRDefault="008866B3" w:rsidP="008866B3">
      <w:pPr>
        <w:ind w:right="-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(They both need to be small enough to fit in their backpacks – nothing full sized – and no</w:t>
      </w:r>
      <w:r w:rsidR="00017837">
        <w:rPr>
          <w:rFonts w:ascii="Times New Roman" w:hAnsi="Times New Roman" w:cs="Times New Roman"/>
          <w:sz w:val="24"/>
          <w:szCs w:val="24"/>
        </w:rPr>
        <w:t xml:space="preserve"> large</w:t>
      </w:r>
      <w:r>
        <w:rPr>
          <w:rFonts w:ascii="Times New Roman" w:hAnsi="Times New Roman" w:cs="Times New Roman"/>
          <w:sz w:val="24"/>
          <w:szCs w:val="24"/>
        </w:rPr>
        <w:t xml:space="preserve"> stuffed animals please.)    </w:t>
      </w:r>
    </w:p>
    <w:p w14:paraId="479F9256" w14:textId="50C9788C" w:rsidR="00CB39CF" w:rsidRDefault="00CB39CF"/>
    <w:p w14:paraId="68BFC075" w14:textId="277A65EF" w:rsidR="00B2146E" w:rsidRDefault="009319AB" w:rsidP="009319AB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9319AB">
        <w:rPr>
          <w:rFonts w:ascii="Times New Roman" w:hAnsi="Times New Roman" w:cs="Times New Roman"/>
          <w:sz w:val="24"/>
          <w:szCs w:val="24"/>
        </w:rPr>
        <w:t xml:space="preserve">Clothes/Shoes- </w:t>
      </w:r>
      <w:r w:rsidR="002B5B63">
        <w:rPr>
          <w:rFonts w:ascii="Times New Roman" w:hAnsi="Times New Roman" w:cs="Times New Roman"/>
          <w:sz w:val="24"/>
          <w:szCs w:val="24"/>
        </w:rPr>
        <w:t>Please</w:t>
      </w:r>
      <w:r w:rsidR="00496304">
        <w:rPr>
          <w:rFonts w:ascii="Times New Roman" w:hAnsi="Times New Roman" w:cs="Times New Roman"/>
          <w:sz w:val="24"/>
          <w:szCs w:val="24"/>
        </w:rPr>
        <w:t xml:space="preserve"> make sure children are dressed in clothes that allow for movement and modesty. </w:t>
      </w:r>
      <w:r w:rsidR="00DE1A3D">
        <w:rPr>
          <w:rFonts w:ascii="Times New Roman" w:hAnsi="Times New Roman" w:cs="Times New Roman"/>
          <w:sz w:val="24"/>
          <w:szCs w:val="24"/>
        </w:rPr>
        <w:t xml:space="preserve">Girls should wear shorts under skirts. Closed toed shoes are </w:t>
      </w:r>
      <w:r w:rsidR="00117F2E">
        <w:rPr>
          <w:rFonts w:ascii="Times New Roman" w:hAnsi="Times New Roman" w:cs="Times New Roman"/>
          <w:sz w:val="24"/>
          <w:szCs w:val="24"/>
        </w:rPr>
        <w:t xml:space="preserve">safer </w:t>
      </w:r>
      <w:r w:rsidR="002B5B63">
        <w:rPr>
          <w:rFonts w:ascii="Times New Roman" w:hAnsi="Times New Roman" w:cs="Times New Roman"/>
          <w:sz w:val="24"/>
          <w:szCs w:val="24"/>
        </w:rPr>
        <w:t>than</w:t>
      </w:r>
      <w:r w:rsidR="00117F2E">
        <w:rPr>
          <w:rFonts w:ascii="Times New Roman" w:hAnsi="Times New Roman" w:cs="Times New Roman"/>
          <w:sz w:val="24"/>
          <w:szCs w:val="24"/>
        </w:rPr>
        <w:t xml:space="preserve"> sandals, and </w:t>
      </w:r>
      <w:r w:rsidR="008A0AB0">
        <w:rPr>
          <w:rFonts w:ascii="Times New Roman" w:hAnsi="Times New Roman" w:cs="Times New Roman"/>
          <w:sz w:val="24"/>
          <w:szCs w:val="24"/>
        </w:rPr>
        <w:t xml:space="preserve">please make sure </w:t>
      </w:r>
      <w:r w:rsidR="007E0A11">
        <w:rPr>
          <w:rFonts w:ascii="Times New Roman" w:hAnsi="Times New Roman" w:cs="Times New Roman"/>
          <w:sz w:val="24"/>
          <w:szCs w:val="24"/>
        </w:rPr>
        <w:t xml:space="preserve">your child can remove and replace shoes independently. </w:t>
      </w:r>
      <w:r w:rsidR="008A0A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8BB74" w14:textId="49A792D6" w:rsidR="00FF6FA5" w:rsidRPr="009319AB" w:rsidRDefault="00FF6FA5" w:rsidP="009319AB">
      <w:pPr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414F3E57" w14:textId="573B0D3D" w:rsidR="00A91A60" w:rsidRDefault="00A91A60" w:rsidP="00A91A60">
      <w:pPr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544676D2" w14:textId="19F87255" w:rsidR="00A91A60" w:rsidRDefault="00216CA2" w:rsidP="00FF6FA5">
      <w:pPr>
        <w:ind w:left="270" w:hanging="2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Scan below for a more detailed </w:t>
      </w:r>
      <w:r w:rsidR="00FF6FA5">
        <w:rPr>
          <w:rFonts w:ascii="Times New Roman" w:hAnsi="Times New Roman" w:cs="Times New Roman"/>
          <w:sz w:val="24"/>
          <w:szCs w:val="24"/>
        </w:rPr>
        <w:t>supply list with pictures.</w:t>
      </w:r>
    </w:p>
    <w:p w14:paraId="483B59FF" w14:textId="298CB0C4" w:rsidR="00A91A60" w:rsidRDefault="00FF6FA5" w:rsidP="00A91A60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E35A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E43B28" wp14:editId="06FD0DD1">
            <wp:simplePos x="0" y="0"/>
            <wp:positionH relativeFrom="margin">
              <wp:align>center</wp:align>
            </wp:positionH>
            <wp:positionV relativeFrom="paragraph">
              <wp:posOffset>68403</wp:posOffset>
            </wp:positionV>
            <wp:extent cx="11811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hrough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F6846" w14:textId="43DB80E4" w:rsidR="00B2146E" w:rsidRPr="009319AB" w:rsidRDefault="00B2146E" w:rsidP="00A91A60">
      <w:pPr>
        <w:ind w:left="270" w:hanging="270"/>
        <w:rPr>
          <w:rFonts w:ascii="Times New Roman" w:hAnsi="Times New Roman" w:cs="Times New Roman"/>
          <w:sz w:val="24"/>
          <w:szCs w:val="24"/>
        </w:rPr>
      </w:pPr>
    </w:p>
    <w:sectPr w:rsidR="00B2146E" w:rsidRPr="00931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B3"/>
    <w:rsid w:val="00017837"/>
    <w:rsid w:val="00117F2E"/>
    <w:rsid w:val="00200711"/>
    <w:rsid w:val="00216CA2"/>
    <w:rsid w:val="002B5B63"/>
    <w:rsid w:val="002E37D8"/>
    <w:rsid w:val="00483250"/>
    <w:rsid w:val="00496304"/>
    <w:rsid w:val="004A5568"/>
    <w:rsid w:val="00514469"/>
    <w:rsid w:val="005300EA"/>
    <w:rsid w:val="005B5409"/>
    <w:rsid w:val="005C621E"/>
    <w:rsid w:val="006556C1"/>
    <w:rsid w:val="006A6412"/>
    <w:rsid w:val="007303B5"/>
    <w:rsid w:val="00782235"/>
    <w:rsid w:val="007D7697"/>
    <w:rsid w:val="007E0A11"/>
    <w:rsid w:val="008733CE"/>
    <w:rsid w:val="008866B3"/>
    <w:rsid w:val="008A0AB0"/>
    <w:rsid w:val="00927E77"/>
    <w:rsid w:val="009319AB"/>
    <w:rsid w:val="009E54A4"/>
    <w:rsid w:val="00A91A60"/>
    <w:rsid w:val="00B2146E"/>
    <w:rsid w:val="00C005B9"/>
    <w:rsid w:val="00C005DE"/>
    <w:rsid w:val="00C3303E"/>
    <w:rsid w:val="00CB39CF"/>
    <w:rsid w:val="00DE1A3D"/>
    <w:rsid w:val="00DF093B"/>
    <w:rsid w:val="00E35A24"/>
    <w:rsid w:val="00EB4704"/>
    <w:rsid w:val="00EC075D"/>
    <w:rsid w:val="00F97EB0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7835"/>
  <w15:docId w15:val="{B0C2A209-2AF6-46B3-99B3-FDD43026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MBurns</dc:creator>
  <cp:lastModifiedBy>Mollie Ray</cp:lastModifiedBy>
  <cp:revision>32</cp:revision>
  <cp:lastPrinted>2022-05-27T12:28:00Z</cp:lastPrinted>
  <dcterms:created xsi:type="dcterms:W3CDTF">2020-07-08T18:37:00Z</dcterms:created>
  <dcterms:modified xsi:type="dcterms:W3CDTF">2024-05-23T20:57:00Z</dcterms:modified>
</cp:coreProperties>
</file>